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C60CA">
        <w:rPr>
          <w:rFonts w:ascii="Times New Roman" w:hAnsi="Times New Roman" w:cs="Times New Roman"/>
          <w:b/>
          <w:sz w:val="36"/>
          <w:szCs w:val="36"/>
        </w:rPr>
        <w:t>ŠKOLA ZA PRIMIJENJENU UMJETNOST U RIJECI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 xml:space="preserve">Šetalište </w:t>
      </w:r>
      <w:r w:rsidR="004A798B" w:rsidRPr="004A798B">
        <w:rPr>
          <w:rFonts w:ascii="Times New Roman" w:hAnsi="Times New Roman" w:cs="Times New Roman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60CA">
        <w:rPr>
          <w:rFonts w:ascii="Times New Roman" w:hAnsi="Times New Roman" w:cs="Times New Roman"/>
          <w:sz w:val="24"/>
          <w:szCs w:val="24"/>
        </w:rPr>
        <w:t xml:space="preserve"> divizije 75</w:t>
      </w:r>
      <w:r w:rsidR="004A798B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>ijeka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</w:t>
      </w:r>
      <w:r w:rsidRPr="00CC60CA">
        <w:rPr>
          <w:rFonts w:ascii="Times New Roman" w:hAnsi="Times New Roman" w:cs="Times New Roman"/>
          <w:sz w:val="24"/>
          <w:szCs w:val="24"/>
        </w:rPr>
        <w:t xml:space="preserve">: 23376 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 xml:space="preserve">Matični broj: 01477277 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 xml:space="preserve">OIB: 15441622812 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</w:t>
      </w:r>
      <w:r w:rsidRPr="00CC60CA">
        <w:rPr>
          <w:rFonts w:ascii="Times New Roman" w:hAnsi="Times New Roman" w:cs="Times New Roman"/>
          <w:sz w:val="24"/>
          <w:szCs w:val="24"/>
        </w:rPr>
        <w:t xml:space="preserve">: 31 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 xml:space="preserve">Šifra djelatnosti: 8532 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>Šifra županije: 373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>Šifra MZO:08-071-524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>Šifra PGŽ:229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C60CA">
        <w:rPr>
          <w:rFonts w:ascii="Times New Roman" w:hAnsi="Times New Roman" w:cs="Times New Roman"/>
          <w:sz w:val="24"/>
          <w:szCs w:val="24"/>
        </w:rPr>
        <w:t xml:space="preserve"> HR82</w:t>
      </w:r>
      <w:r w:rsidR="004A798B">
        <w:rPr>
          <w:rFonts w:ascii="Times New Roman" w:hAnsi="Times New Roman" w:cs="Times New Roman"/>
          <w:sz w:val="24"/>
          <w:szCs w:val="24"/>
        </w:rPr>
        <w:t xml:space="preserve"> </w:t>
      </w:r>
      <w:r w:rsidRPr="00CC60CA">
        <w:rPr>
          <w:rFonts w:ascii="Times New Roman" w:hAnsi="Times New Roman" w:cs="Times New Roman"/>
          <w:sz w:val="24"/>
          <w:szCs w:val="24"/>
        </w:rPr>
        <w:t>25030071100015885</w:t>
      </w: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0C07" w:rsidRDefault="00B40C07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60CA">
        <w:rPr>
          <w:rFonts w:ascii="Times New Roman" w:hAnsi="Times New Roman" w:cs="Times New Roman"/>
          <w:b/>
          <w:sz w:val="48"/>
          <w:szCs w:val="48"/>
        </w:rPr>
        <w:t xml:space="preserve">BILJEŠKE </w:t>
      </w:r>
      <w:r>
        <w:rPr>
          <w:rFonts w:ascii="Times New Roman" w:hAnsi="Times New Roman" w:cs="Times New Roman"/>
          <w:b/>
          <w:sz w:val="48"/>
          <w:szCs w:val="48"/>
        </w:rPr>
        <w:br/>
        <w:t>UZ FINANCIJSKI IZVJEŠTAJ</w:t>
      </w:r>
      <w:r>
        <w:rPr>
          <w:rFonts w:ascii="Times New Roman" w:hAnsi="Times New Roman" w:cs="Times New Roman"/>
          <w:b/>
          <w:sz w:val="48"/>
          <w:szCs w:val="48"/>
        </w:rPr>
        <w:br/>
      </w:r>
      <w:r w:rsidRPr="00CC60CA">
        <w:rPr>
          <w:rFonts w:ascii="Times New Roman" w:hAnsi="Times New Roman" w:cs="Times New Roman"/>
          <w:b/>
          <w:sz w:val="48"/>
          <w:szCs w:val="48"/>
        </w:rPr>
        <w:t xml:space="preserve"> ZA RAZDOBLJE </w:t>
      </w:r>
      <w:r w:rsidR="00AD48BC">
        <w:rPr>
          <w:rFonts w:ascii="Times New Roman" w:hAnsi="Times New Roman" w:cs="Times New Roman"/>
          <w:b/>
          <w:sz w:val="48"/>
          <w:szCs w:val="48"/>
        </w:rPr>
        <w:br/>
        <w:t>OD 01.01.2022</w:t>
      </w:r>
      <w:r>
        <w:rPr>
          <w:rFonts w:ascii="Times New Roman" w:hAnsi="Times New Roman" w:cs="Times New Roman"/>
          <w:b/>
          <w:sz w:val="48"/>
          <w:szCs w:val="48"/>
        </w:rPr>
        <w:t>. - 31.12.</w:t>
      </w:r>
      <w:r w:rsidR="00AD48BC">
        <w:rPr>
          <w:rFonts w:ascii="Times New Roman" w:hAnsi="Times New Roman" w:cs="Times New Roman"/>
          <w:b/>
          <w:sz w:val="48"/>
          <w:szCs w:val="48"/>
        </w:rPr>
        <w:t>2022</w:t>
      </w:r>
      <w:r w:rsidRPr="00CC60CA">
        <w:rPr>
          <w:rFonts w:ascii="Times New Roman" w:hAnsi="Times New Roman" w:cs="Times New Roman"/>
          <w:b/>
          <w:sz w:val="48"/>
          <w:szCs w:val="48"/>
        </w:rPr>
        <w:t>.</w:t>
      </w:r>
      <w:r>
        <w:rPr>
          <w:rFonts w:ascii="Times New Roman" w:hAnsi="Times New Roman" w:cs="Times New Roman"/>
          <w:b/>
          <w:sz w:val="48"/>
          <w:szCs w:val="48"/>
        </w:rPr>
        <w:t xml:space="preserve"> GODINE</w:t>
      </w: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062E" w:rsidRDefault="00B3062E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F15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74">
        <w:rPr>
          <w:rFonts w:ascii="Times New Roman" w:hAnsi="Times New Roman" w:cs="Times New Roman"/>
          <w:sz w:val="24"/>
          <w:szCs w:val="24"/>
        </w:rPr>
        <w:lastRenderedPageBreak/>
        <w:t>Škola za primijenjenu umjetnost u Rijeci posluje u skladu sa Zakonom o odgoju i obrazovanju u osnovno</w:t>
      </w:r>
      <w:r w:rsidR="00697FAB">
        <w:rPr>
          <w:rFonts w:ascii="Times New Roman" w:hAnsi="Times New Roman" w:cs="Times New Roman"/>
          <w:sz w:val="24"/>
          <w:szCs w:val="24"/>
        </w:rPr>
        <w:t xml:space="preserve">j i srednjoj školi </w:t>
      </w:r>
      <w:r w:rsidR="00AD48BC">
        <w:rPr>
          <w:rFonts w:ascii="Times New Roman" w:hAnsi="Times New Roman" w:cs="Times New Roman"/>
          <w:sz w:val="24"/>
          <w:szCs w:val="24"/>
        </w:rPr>
        <w:t xml:space="preserve">(NN 87/08., 86/09., 92/10., 105/10., 90/11., 5/12., 16/12., 86/12., 94/13., 152/14., 7/17., 68/18., 98/19., 64/20 i 151/22.) </w:t>
      </w:r>
      <w:r w:rsidR="00697FAB">
        <w:rPr>
          <w:rFonts w:ascii="Times New Roman" w:hAnsi="Times New Roman" w:cs="Times New Roman"/>
          <w:sz w:val="24"/>
          <w:szCs w:val="24"/>
        </w:rPr>
        <w:t>te Statutom Š</w:t>
      </w:r>
      <w:r w:rsidRPr="00F15E74">
        <w:rPr>
          <w:rFonts w:ascii="Times New Roman" w:hAnsi="Times New Roman" w:cs="Times New Roman"/>
          <w:sz w:val="24"/>
          <w:szCs w:val="24"/>
        </w:rPr>
        <w:t xml:space="preserve">kole. Vodi proračunsko računovodstvo temeljem Pravilnika o proračunskom računovodstvu </w:t>
      </w:r>
      <w:r w:rsidR="00F15E74" w:rsidRPr="00F15E74">
        <w:rPr>
          <w:rFonts w:ascii="Times New Roman" w:hAnsi="Times New Roman" w:cs="Times New Roman"/>
          <w:sz w:val="24"/>
          <w:szCs w:val="24"/>
        </w:rPr>
        <w:t>i Računskom planu</w:t>
      </w:r>
      <w:r w:rsidR="00AD48BC">
        <w:rPr>
          <w:rFonts w:ascii="Times New Roman" w:hAnsi="Times New Roman" w:cs="Times New Roman"/>
          <w:sz w:val="24"/>
          <w:szCs w:val="24"/>
        </w:rPr>
        <w:t xml:space="preserve"> (NN 124/14., 115/15., 87/16., 3/18., 126/19. i 108/20)</w:t>
      </w:r>
      <w:r w:rsidR="00F15E74" w:rsidRPr="00F15E74">
        <w:rPr>
          <w:rFonts w:ascii="Times New Roman" w:hAnsi="Times New Roman" w:cs="Times New Roman"/>
          <w:sz w:val="24"/>
          <w:szCs w:val="24"/>
        </w:rPr>
        <w:t>, a financijski izvještaj sastavljen je i predan</w:t>
      </w:r>
      <w:r w:rsidRPr="00F15E74">
        <w:rPr>
          <w:rFonts w:ascii="Times New Roman" w:hAnsi="Times New Roman" w:cs="Times New Roman"/>
          <w:sz w:val="24"/>
          <w:szCs w:val="24"/>
        </w:rPr>
        <w:t xml:space="preserve"> u skladu s odredbama Pravilnika o financijskom izvještavanju u proračunskom račun</w:t>
      </w:r>
      <w:r w:rsidR="009A3123">
        <w:rPr>
          <w:rFonts w:ascii="Times New Roman" w:hAnsi="Times New Roman" w:cs="Times New Roman"/>
          <w:sz w:val="24"/>
          <w:szCs w:val="24"/>
        </w:rPr>
        <w:t xml:space="preserve">ovodstvu </w:t>
      </w:r>
      <w:r w:rsidR="00AD48BC">
        <w:rPr>
          <w:rFonts w:ascii="Times New Roman" w:hAnsi="Times New Roman" w:cs="Times New Roman"/>
          <w:sz w:val="24"/>
          <w:szCs w:val="24"/>
        </w:rPr>
        <w:t xml:space="preserve">(NN 37/22) </w:t>
      </w:r>
      <w:r w:rsidR="009A3123">
        <w:rPr>
          <w:rFonts w:ascii="Times New Roman" w:hAnsi="Times New Roman" w:cs="Times New Roman"/>
          <w:sz w:val="24"/>
          <w:szCs w:val="24"/>
        </w:rPr>
        <w:t>te Okružnicom o sastavljanju,</w:t>
      </w:r>
      <w:r w:rsidRPr="00F15E74">
        <w:rPr>
          <w:rFonts w:ascii="Times New Roman" w:hAnsi="Times New Roman" w:cs="Times New Roman"/>
          <w:sz w:val="24"/>
          <w:szCs w:val="24"/>
        </w:rPr>
        <w:t xml:space="preserve"> konsolidaciji</w:t>
      </w:r>
      <w:r w:rsidR="009A3123">
        <w:rPr>
          <w:rFonts w:ascii="Times New Roman" w:hAnsi="Times New Roman" w:cs="Times New Roman"/>
          <w:sz w:val="24"/>
          <w:szCs w:val="24"/>
        </w:rPr>
        <w:t xml:space="preserve"> i predaji</w:t>
      </w:r>
      <w:r w:rsidRPr="00F15E74">
        <w:rPr>
          <w:rFonts w:ascii="Times New Roman" w:hAnsi="Times New Roman" w:cs="Times New Roman"/>
          <w:sz w:val="24"/>
          <w:szCs w:val="24"/>
        </w:rPr>
        <w:t xml:space="preserve"> financijskih izvještaja proračuna, proračunskih i izvanproračunskih korisnika</w:t>
      </w:r>
      <w:r w:rsidR="009A3123">
        <w:rPr>
          <w:rFonts w:ascii="Times New Roman" w:hAnsi="Times New Roman" w:cs="Times New Roman"/>
          <w:sz w:val="24"/>
          <w:szCs w:val="24"/>
        </w:rPr>
        <w:t xml:space="preserve"> državnog</w:t>
      </w:r>
      <w:r w:rsidRPr="00F15E74">
        <w:rPr>
          <w:rFonts w:ascii="Times New Roman" w:hAnsi="Times New Roman" w:cs="Times New Roman"/>
          <w:sz w:val="24"/>
          <w:szCs w:val="24"/>
        </w:rPr>
        <w:t xml:space="preserve"> proračuna </w:t>
      </w:r>
      <w:r w:rsidR="009A3123">
        <w:rPr>
          <w:rFonts w:ascii="Times New Roman" w:hAnsi="Times New Roman" w:cs="Times New Roman"/>
          <w:sz w:val="24"/>
          <w:szCs w:val="24"/>
        </w:rPr>
        <w:t>te proračunskih i izvanproračunskih kori</w:t>
      </w:r>
      <w:r w:rsidR="00D05D51">
        <w:rPr>
          <w:rFonts w:ascii="Times New Roman" w:hAnsi="Times New Roman" w:cs="Times New Roman"/>
          <w:sz w:val="24"/>
          <w:szCs w:val="24"/>
        </w:rPr>
        <w:t>s</w:t>
      </w:r>
      <w:r w:rsidR="009A3123">
        <w:rPr>
          <w:rFonts w:ascii="Times New Roman" w:hAnsi="Times New Roman" w:cs="Times New Roman"/>
          <w:sz w:val="24"/>
          <w:szCs w:val="24"/>
        </w:rPr>
        <w:t xml:space="preserve">nika proračuna jedinica lokalne i područne (regionalne) samouprave </w:t>
      </w:r>
      <w:r w:rsidRPr="00F15E74">
        <w:rPr>
          <w:rFonts w:ascii="Times New Roman" w:hAnsi="Times New Roman" w:cs="Times New Roman"/>
          <w:sz w:val="24"/>
          <w:szCs w:val="24"/>
        </w:rPr>
        <w:t xml:space="preserve">za razdoblje od </w:t>
      </w:r>
      <w:r w:rsidR="00697FAB">
        <w:rPr>
          <w:rFonts w:ascii="Times New Roman" w:hAnsi="Times New Roman" w:cs="Times New Roman"/>
          <w:sz w:val="24"/>
          <w:szCs w:val="24"/>
        </w:rPr>
        <w:t>1. siječnja do 31. prosin</w:t>
      </w:r>
      <w:r w:rsidR="009A3123">
        <w:rPr>
          <w:rFonts w:ascii="Times New Roman" w:hAnsi="Times New Roman" w:cs="Times New Roman"/>
          <w:sz w:val="24"/>
          <w:szCs w:val="24"/>
        </w:rPr>
        <w:t>ca 202</w:t>
      </w:r>
      <w:r w:rsidR="00AD48BC">
        <w:rPr>
          <w:rFonts w:ascii="Times New Roman" w:hAnsi="Times New Roman" w:cs="Times New Roman"/>
          <w:sz w:val="24"/>
          <w:szCs w:val="24"/>
        </w:rPr>
        <w:t>2</w:t>
      </w:r>
      <w:r w:rsidRPr="00F15E74">
        <w:rPr>
          <w:rFonts w:ascii="Times New Roman" w:hAnsi="Times New Roman" w:cs="Times New Roman"/>
          <w:sz w:val="24"/>
          <w:szCs w:val="24"/>
        </w:rPr>
        <w:t>. godine Ministarstva financija</w:t>
      </w:r>
      <w:r w:rsidR="00AD48BC">
        <w:rPr>
          <w:rFonts w:ascii="Times New Roman" w:hAnsi="Times New Roman" w:cs="Times New Roman"/>
          <w:sz w:val="24"/>
          <w:szCs w:val="24"/>
        </w:rPr>
        <w:t xml:space="preserve"> (klasa: </w:t>
      </w:r>
      <w:r w:rsidR="00AD48BC">
        <w:rPr>
          <w:rFonts w:ascii="Times New Roman" w:hAnsi="Times New Roman" w:cs="Times New Roman"/>
          <w:sz w:val="24"/>
          <w:szCs w:val="24"/>
        </w:rPr>
        <w:br/>
        <w:t xml:space="preserve">400-02/22-01/26, </w:t>
      </w:r>
      <w:proofErr w:type="spellStart"/>
      <w:r w:rsidR="00AD48BC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AD48BC">
        <w:rPr>
          <w:rFonts w:ascii="Times New Roman" w:hAnsi="Times New Roman" w:cs="Times New Roman"/>
          <w:sz w:val="24"/>
          <w:szCs w:val="24"/>
        </w:rPr>
        <w:t>: 513-05-03-23-6)</w:t>
      </w:r>
      <w:r w:rsidRPr="00F15E74">
        <w:rPr>
          <w:rFonts w:ascii="Times New Roman" w:hAnsi="Times New Roman" w:cs="Times New Roman"/>
          <w:sz w:val="24"/>
          <w:szCs w:val="24"/>
        </w:rPr>
        <w:t>.</w:t>
      </w:r>
      <w:r w:rsidR="00F15E74" w:rsidRPr="00F15E74">
        <w:rPr>
          <w:rFonts w:ascii="Times New Roman" w:hAnsi="Times New Roman" w:cs="Times New Roman"/>
          <w:sz w:val="24"/>
          <w:szCs w:val="24"/>
        </w:rPr>
        <w:t xml:space="preserve"> Financijski izvještaj sastoji se od Bilance, Izvještaja o prihodima i rashodima, primicima i izdacima, Izvještaja o rashodima p</w:t>
      </w:r>
      <w:r w:rsidR="009A3123">
        <w:rPr>
          <w:rFonts w:ascii="Times New Roman" w:hAnsi="Times New Roman" w:cs="Times New Roman"/>
          <w:sz w:val="24"/>
          <w:szCs w:val="24"/>
        </w:rPr>
        <w:t xml:space="preserve">rema funkcijskoj klasifikaciji </w:t>
      </w:r>
      <w:r w:rsidR="00F15E74" w:rsidRPr="00F15E74">
        <w:rPr>
          <w:rFonts w:ascii="Times New Roman" w:hAnsi="Times New Roman" w:cs="Times New Roman"/>
          <w:sz w:val="24"/>
          <w:szCs w:val="24"/>
        </w:rPr>
        <w:t xml:space="preserve">te Izvještaja o obvezama. Uz navedene izvještaje sastavljene su ove Bilješke. </w:t>
      </w:r>
    </w:p>
    <w:p w:rsidR="00B3062E" w:rsidRDefault="00B3062E" w:rsidP="00F15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A0E" w:rsidRDefault="00E23A0E" w:rsidP="00F15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2E" w:rsidRDefault="00B3062E" w:rsidP="00F15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098" w:rsidRPr="001D1381" w:rsidRDefault="0020013F" w:rsidP="001D13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381">
        <w:rPr>
          <w:rFonts w:ascii="Times New Roman" w:hAnsi="Times New Roman" w:cs="Times New Roman"/>
          <w:b/>
          <w:sz w:val="24"/>
          <w:szCs w:val="24"/>
          <w:u w:val="single"/>
        </w:rPr>
        <w:t>BILJEŠKE UZ OBRAZAC PR-RAS</w:t>
      </w:r>
    </w:p>
    <w:p w:rsidR="001D1381" w:rsidRPr="00F15E74" w:rsidRDefault="001D1381" w:rsidP="001D13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0013F" w:rsidRPr="00EF589E" w:rsidRDefault="0020013F" w:rsidP="00CC60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>Ukupni prihodi u izvještajnom razdoblju</w:t>
      </w:r>
      <w:r w:rsidRPr="00EF589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CB0691" w:rsidRPr="00EF589E">
        <w:rPr>
          <w:rFonts w:ascii="Times New Roman" w:hAnsi="Times New Roman" w:cs="Times New Roman"/>
          <w:sz w:val="24"/>
          <w:szCs w:val="24"/>
        </w:rPr>
        <w:t xml:space="preserve"> </w:t>
      </w:r>
      <w:r w:rsidR="00190336">
        <w:rPr>
          <w:rFonts w:ascii="Times New Roman" w:hAnsi="Times New Roman" w:cs="Times New Roman"/>
          <w:sz w:val="24"/>
          <w:szCs w:val="24"/>
        </w:rPr>
        <w:t>6.025.011,90</w:t>
      </w:r>
      <w:r w:rsidR="0078152A" w:rsidRPr="00EF589E">
        <w:rPr>
          <w:rFonts w:ascii="Times New Roman" w:hAnsi="Times New Roman" w:cs="Times New Roman"/>
          <w:sz w:val="24"/>
          <w:szCs w:val="24"/>
        </w:rPr>
        <w:t xml:space="preserve"> </w:t>
      </w:r>
      <w:r w:rsidRPr="00EF589E">
        <w:rPr>
          <w:rFonts w:ascii="Times New Roman" w:hAnsi="Times New Roman" w:cs="Times New Roman"/>
          <w:sz w:val="24"/>
          <w:szCs w:val="24"/>
        </w:rPr>
        <w:t>kn</w:t>
      </w:r>
    </w:p>
    <w:p w:rsidR="0020013F" w:rsidRPr="00EF589E" w:rsidRDefault="0020013F" w:rsidP="00CC60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89E">
        <w:rPr>
          <w:rFonts w:ascii="Times New Roman" w:hAnsi="Times New Roman" w:cs="Times New Roman"/>
          <w:sz w:val="24"/>
          <w:szCs w:val="24"/>
        </w:rPr>
        <w:t>Ukupni rashodi u izvještajnom razdoblju..........................................................</w:t>
      </w:r>
      <w:r w:rsidR="00CB0691" w:rsidRPr="00EF589E">
        <w:rPr>
          <w:rFonts w:ascii="Times New Roman" w:hAnsi="Times New Roman" w:cs="Times New Roman"/>
          <w:sz w:val="24"/>
          <w:szCs w:val="24"/>
        </w:rPr>
        <w:t xml:space="preserve"> </w:t>
      </w:r>
      <w:r w:rsidR="00190336">
        <w:rPr>
          <w:rFonts w:ascii="Times New Roman" w:hAnsi="Times New Roman" w:cs="Times New Roman"/>
          <w:sz w:val="24"/>
          <w:szCs w:val="24"/>
        </w:rPr>
        <w:t>6.035.350,04</w:t>
      </w:r>
      <w:r w:rsidR="005178F9">
        <w:rPr>
          <w:rFonts w:ascii="Times New Roman" w:hAnsi="Times New Roman" w:cs="Times New Roman"/>
          <w:sz w:val="24"/>
          <w:szCs w:val="24"/>
        </w:rPr>
        <w:t xml:space="preserve"> </w:t>
      </w:r>
      <w:r w:rsidRPr="00EF589E">
        <w:rPr>
          <w:rFonts w:ascii="Times New Roman" w:hAnsi="Times New Roman" w:cs="Times New Roman"/>
          <w:sz w:val="24"/>
          <w:szCs w:val="24"/>
        </w:rPr>
        <w:t>kn</w:t>
      </w:r>
    </w:p>
    <w:p w:rsidR="0020013F" w:rsidRPr="00EF589E" w:rsidRDefault="00190336" w:rsidP="00CC60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Manjak</w:t>
      </w:r>
      <w:r w:rsidR="0020013F" w:rsidRPr="00EF589E">
        <w:rPr>
          <w:rFonts w:ascii="Times New Roman" w:hAnsi="Times New Roman" w:cs="Times New Roman"/>
          <w:sz w:val="24"/>
          <w:szCs w:val="24"/>
        </w:rPr>
        <w:t xml:space="preserve"> prihoda i primitaka..........................................................</w:t>
      </w:r>
      <w:r w:rsidR="00CB0691" w:rsidRPr="00EF589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D05D51">
        <w:rPr>
          <w:rFonts w:ascii="Times New Roman" w:hAnsi="Times New Roman" w:cs="Times New Roman"/>
          <w:sz w:val="24"/>
          <w:szCs w:val="24"/>
        </w:rPr>
        <w:t>.....</w:t>
      </w:r>
      <w:r w:rsidR="005178F9">
        <w:rPr>
          <w:rFonts w:ascii="Times New Roman" w:hAnsi="Times New Roman" w:cs="Times New Roman"/>
          <w:sz w:val="24"/>
          <w:szCs w:val="24"/>
        </w:rPr>
        <w:t xml:space="preserve">  </w:t>
      </w:r>
      <w:r w:rsidR="00D05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178F9">
        <w:rPr>
          <w:rFonts w:ascii="Times New Roman" w:hAnsi="Times New Roman" w:cs="Times New Roman"/>
          <w:sz w:val="24"/>
          <w:szCs w:val="24"/>
        </w:rPr>
        <w:t>.</w:t>
      </w:r>
      <w:r w:rsidR="000B5E1D">
        <w:rPr>
          <w:rFonts w:ascii="Times New Roman" w:hAnsi="Times New Roman" w:cs="Times New Roman"/>
          <w:sz w:val="24"/>
          <w:szCs w:val="24"/>
        </w:rPr>
        <w:t>338,14</w:t>
      </w:r>
      <w:r w:rsidR="00CB0691" w:rsidRPr="00EF589E">
        <w:rPr>
          <w:rFonts w:ascii="Times New Roman" w:hAnsi="Times New Roman" w:cs="Times New Roman"/>
          <w:sz w:val="24"/>
          <w:szCs w:val="24"/>
        </w:rPr>
        <w:t xml:space="preserve"> </w:t>
      </w:r>
      <w:r w:rsidR="0020013F" w:rsidRPr="00EF589E">
        <w:rPr>
          <w:rFonts w:ascii="Times New Roman" w:hAnsi="Times New Roman" w:cs="Times New Roman"/>
          <w:sz w:val="24"/>
          <w:szCs w:val="24"/>
        </w:rPr>
        <w:t>kn</w:t>
      </w:r>
    </w:p>
    <w:p w:rsidR="0020013F" w:rsidRPr="00EF589E" w:rsidRDefault="0020013F" w:rsidP="00CC60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89E">
        <w:rPr>
          <w:rFonts w:ascii="Times New Roman" w:hAnsi="Times New Roman" w:cs="Times New Roman"/>
          <w:sz w:val="24"/>
          <w:szCs w:val="24"/>
        </w:rPr>
        <w:t>Preneseni višak prihoda i primitaka.............................................</w:t>
      </w:r>
      <w:r w:rsidR="00CB0691" w:rsidRPr="00EF589E">
        <w:rPr>
          <w:rFonts w:ascii="Times New Roman" w:hAnsi="Times New Roman" w:cs="Times New Roman"/>
          <w:sz w:val="24"/>
          <w:szCs w:val="24"/>
        </w:rPr>
        <w:t>..........................</w:t>
      </w:r>
      <w:r w:rsidR="005178F9">
        <w:rPr>
          <w:rFonts w:ascii="Times New Roman" w:hAnsi="Times New Roman" w:cs="Times New Roman"/>
          <w:sz w:val="24"/>
          <w:szCs w:val="24"/>
        </w:rPr>
        <w:t xml:space="preserve">  </w:t>
      </w:r>
      <w:r w:rsidR="000B5E1D">
        <w:rPr>
          <w:rFonts w:ascii="Times New Roman" w:hAnsi="Times New Roman" w:cs="Times New Roman"/>
          <w:sz w:val="24"/>
          <w:szCs w:val="24"/>
        </w:rPr>
        <w:t>77.475,98</w:t>
      </w:r>
      <w:r w:rsidR="00CB0691" w:rsidRPr="00EF589E">
        <w:rPr>
          <w:rFonts w:ascii="Times New Roman" w:hAnsi="Times New Roman" w:cs="Times New Roman"/>
          <w:sz w:val="24"/>
          <w:szCs w:val="24"/>
        </w:rPr>
        <w:t xml:space="preserve"> </w:t>
      </w:r>
      <w:r w:rsidRPr="00EF589E">
        <w:rPr>
          <w:rFonts w:ascii="Times New Roman" w:hAnsi="Times New Roman" w:cs="Times New Roman"/>
          <w:sz w:val="24"/>
          <w:szCs w:val="24"/>
        </w:rPr>
        <w:t>kn</w:t>
      </w:r>
    </w:p>
    <w:p w:rsidR="0020013F" w:rsidRPr="00CC60CA" w:rsidRDefault="0020013F" w:rsidP="00CC60C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89E">
        <w:rPr>
          <w:rFonts w:ascii="Times New Roman" w:hAnsi="Times New Roman" w:cs="Times New Roman"/>
          <w:b/>
          <w:bCs/>
          <w:sz w:val="24"/>
          <w:szCs w:val="24"/>
        </w:rPr>
        <w:t>Prihodi raspoloživi u sljedećem razdoblju.........................</w:t>
      </w:r>
      <w:r w:rsidR="008D15A8" w:rsidRPr="00EF589E"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Pr="00EF589E"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="0078152A" w:rsidRPr="00EF589E">
        <w:rPr>
          <w:rFonts w:ascii="Times New Roman" w:hAnsi="Times New Roman" w:cs="Times New Roman"/>
          <w:b/>
          <w:bCs/>
          <w:sz w:val="24"/>
          <w:szCs w:val="24"/>
        </w:rPr>
        <w:t>..............</w:t>
      </w:r>
      <w:r w:rsidR="00517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E1D">
        <w:rPr>
          <w:rFonts w:ascii="Times New Roman" w:hAnsi="Times New Roman" w:cs="Times New Roman"/>
          <w:b/>
          <w:bCs/>
          <w:sz w:val="24"/>
          <w:szCs w:val="24"/>
        </w:rPr>
        <w:t>67.137,84</w:t>
      </w:r>
      <w:r w:rsidRPr="00EF589E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:rsidR="00CB0691" w:rsidRPr="00CC60CA" w:rsidRDefault="00CB0691" w:rsidP="00CC60C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4E32" w:rsidRDefault="00DD4E32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50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1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6614 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>Prihod od prodaje proizvoda i robe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(indeks 0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C0550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0CA">
        <w:rPr>
          <w:rFonts w:ascii="Times New Roman" w:hAnsi="Times New Roman" w:cs="Times New Roman"/>
          <w:bCs/>
          <w:sz w:val="24"/>
          <w:szCs w:val="24"/>
        </w:rPr>
        <w:t xml:space="preserve">Škola putem svoje </w:t>
      </w:r>
      <w:r>
        <w:rPr>
          <w:rFonts w:ascii="Times New Roman" w:hAnsi="Times New Roman" w:cs="Times New Roman"/>
          <w:bCs/>
          <w:sz w:val="24"/>
          <w:szCs w:val="24"/>
        </w:rPr>
        <w:t>učeničke zadruge „Janko Polić Kamov“ o</w:t>
      </w:r>
      <w:r w:rsidRPr="00CC60CA">
        <w:rPr>
          <w:rFonts w:ascii="Times New Roman" w:hAnsi="Times New Roman" w:cs="Times New Roman"/>
          <w:bCs/>
          <w:sz w:val="24"/>
          <w:szCs w:val="24"/>
        </w:rPr>
        <w:t xml:space="preserve">stvaruje prihode od prodaje proizvoda i prihode od pruženih usluga. U </w:t>
      </w:r>
      <w:r>
        <w:rPr>
          <w:rFonts w:ascii="Times New Roman" w:hAnsi="Times New Roman" w:cs="Times New Roman"/>
          <w:bCs/>
          <w:sz w:val="24"/>
          <w:szCs w:val="24"/>
        </w:rPr>
        <w:t xml:space="preserve">2022. godini </w:t>
      </w:r>
      <w:r w:rsidRPr="00CC60CA">
        <w:rPr>
          <w:rFonts w:ascii="Times New Roman" w:hAnsi="Times New Roman" w:cs="Times New Roman"/>
          <w:bCs/>
          <w:sz w:val="24"/>
          <w:szCs w:val="24"/>
        </w:rPr>
        <w:t xml:space="preserve">Udruga </w:t>
      </w:r>
      <w:r>
        <w:rPr>
          <w:rFonts w:ascii="Times New Roman" w:hAnsi="Times New Roman" w:cs="Times New Roman"/>
          <w:bCs/>
          <w:sz w:val="24"/>
          <w:szCs w:val="24"/>
        </w:rPr>
        <w:t xml:space="preserve">nije ostvarila prihode kao u ranijim godinama. </w:t>
      </w:r>
    </w:p>
    <w:p w:rsidR="006C0550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50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2 – ŠIFRA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6615 Prihod od pruženih usluga 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(indeks </w:t>
      </w:r>
      <w:r>
        <w:rPr>
          <w:rFonts w:ascii="Times New Roman" w:hAnsi="Times New Roman" w:cs="Times New Roman"/>
          <w:b/>
          <w:bCs/>
          <w:sz w:val="24"/>
          <w:szCs w:val="24"/>
        </w:rPr>
        <w:t>50,7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3A0E" w:rsidRPr="00BD7835" w:rsidRDefault="00E23A0E" w:rsidP="00E23A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>U 2021. godini ostvareno je više prihoda od pruženih usluga zbog naplate nekoliko pon</w:t>
      </w:r>
      <w:r>
        <w:rPr>
          <w:rFonts w:ascii="Times New Roman" w:hAnsi="Times New Roman" w:cs="Times New Roman"/>
          <w:bCs/>
          <w:sz w:val="24"/>
          <w:szCs w:val="24"/>
        </w:rPr>
        <w:t>ovljenih obrana završnih radova.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0550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E23A0E" w:rsidRDefault="00E23A0E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Bilješka broj 3 – ŠIFRA </w:t>
      </w:r>
      <w:r w:rsidR="00E23A0E">
        <w:rPr>
          <w:rFonts w:ascii="Times New Roman" w:hAnsi="Times New Roman" w:cs="Times New Roman"/>
          <w:b/>
          <w:bCs/>
          <w:sz w:val="24"/>
          <w:szCs w:val="24"/>
        </w:rPr>
        <w:t>6631 Tekuće donacije (600,0)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Grad Rijeka i </w:t>
      </w:r>
      <w:r w:rsidRPr="00BD7835">
        <w:rPr>
          <w:rFonts w:ascii="Times New Roman" w:hAnsi="Times New Roman" w:cs="Times New Roman"/>
          <w:bCs/>
          <w:sz w:val="24"/>
          <w:szCs w:val="24"/>
        </w:rPr>
        <w:t>Škola za primijenjenu umjetnost u Rijeci</w:t>
      </w:r>
      <w:r>
        <w:rPr>
          <w:rFonts w:ascii="Times New Roman" w:hAnsi="Times New Roman" w:cs="Times New Roman"/>
          <w:bCs/>
          <w:sz w:val="24"/>
          <w:szCs w:val="24"/>
        </w:rPr>
        <w:t xml:space="preserve"> dugi niz godina ostvaruju suradnju na projektu Kreativni izlozi – sinergija talenta i iskustva u kojem su gradski izlozi uređeni radovima učenika. Neki od tih izloga, u privatnom vlasništvu, dobili su nagrade te je nekoliko poduzeća kao zahvalu za taj doprinos dao Školi simbolične novčane donacije.</w:t>
      </w: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E23A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6711 Prihodi iz nadležnog proračuna za financiranje rashoda poslovanja (indeks </w:t>
      </w:r>
      <w:r w:rsidR="00E23A0E">
        <w:rPr>
          <w:rFonts w:ascii="Times New Roman" w:hAnsi="Times New Roman" w:cs="Times New Roman"/>
          <w:b/>
          <w:bCs/>
          <w:sz w:val="24"/>
          <w:szCs w:val="24"/>
        </w:rPr>
        <w:t>112,1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23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0550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 xml:space="preserve">U 2022. godine rashodi Škole bili su veći nego u istom razdoblju prošle godine ponajprije zbog poskupljenja energenata i </w:t>
      </w:r>
      <w:r w:rsidR="00E23A0E">
        <w:rPr>
          <w:rFonts w:ascii="Times New Roman" w:hAnsi="Times New Roman" w:cs="Times New Roman"/>
          <w:bCs/>
          <w:sz w:val="24"/>
          <w:szCs w:val="24"/>
        </w:rPr>
        <w:t xml:space="preserve">naknada za prijevoz zaposlenika na posao i s posla te su od strane Osnivača odobrena dodatna sredstva za njihovo namirenje. </w:t>
      </w:r>
      <w:r w:rsidRPr="00BD7835">
        <w:rPr>
          <w:rFonts w:ascii="Times New Roman" w:hAnsi="Times New Roman" w:cs="Times New Roman"/>
          <w:bCs/>
          <w:sz w:val="24"/>
          <w:szCs w:val="24"/>
        </w:rPr>
        <w:t>Time su i prihodi od PGŽ koja financira navedene rashode</w:t>
      </w:r>
      <w:r w:rsidR="00394523">
        <w:rPr>
          <w:rFonts w:ascii="Times New Roman" w:hAnsi="Times New Roman" w:cs="Times New Roman"/>
          <w:bCs/>
          <w:sz w:val="24"/>
          <w:szCs w:val="24"/>
        </w:rPr>
        <w:t xml:space="preserve"> znatno viši u 2021</w:t>
      </w:r>
      <w:r w:rsidRPr="00BD7835">
        <w:rPr>
          <w:rFonts w:ascii="Times New Roman" w:hAnsi="Times New Roman" w:cs="Times New Roman"/>
          <w:bCs/>
          <w:sz w:val="24"/>
          <w:szCs w:val="24"/>
        </w:rPr>
        <w:t>. godini.</w:t>
      </w: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3A0E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E23A0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3211 Službena putovanja (indeks 1</w:t>
      </w:r>
      <w:r w:rsidR="00E23A0E">
        <w:rPr>
          <w:rFonts w:ascii="Times New Roman" w:hAnsi="Times New Roman" w:cs="Times New Roman"/>
          <w:b/>
          <w:bCs/>
          <w:sz w:val="24"/>
          <w:szCs w:val="24"/>
        </w:rPr>
        <w:t>94,0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 xml:space="preserve">Obzirom da su u 2022. godini epidemiološke mjere dopustile održavanje raznih seminara i stručnih skupova, Škola za primijenjenu umjetnost u Rijeci nastavila je sa usavršavanjem svojih djelatnika. </w:t>
      </w:r>
    </w:p>
    <w:p w:rsidR="006C0550" w:rsidRPr="00975F12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>Bilješka broj</w:t>
      </w:r>
      <w:r w:rsidR="00E23A0E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3212 Naknade za prijevoz, za rad na terenu i odvojeni život </w:t>
      </w:r>
      <w:r w:rsidR="00E23A0E">
        <w:rPr>
          <w:rFonts w:ascii="Times New Roman" w:hAnsi="Times New Roman" w:cs="Times New Roman"/>
          <w:b/>
          <w:bCs/>
          <w:sz w:val="24"/>
          <w:szCs w:val="24"/>
        </w:rPr>
        <w:t>(indeks 148,0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 xml:space="preserve">Zbog poskupljenja gradskog i prigradskog prijevoza troškovi Škole za naknade zaposlenicima za dolazak na posao i s posla znatno su veće. </w:t>
      </w:r>
    </w:p>
    <w:p w:rsidR="006C0550" w:rsidRPr="00975F12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E23A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3221 Uredski materijal i ostali materijalni rashodi (indeks </w:t>
      </w:r>
      <w:r w:rsidR="00E23A0E">
        <w:rPr>
          <w:rFonts w:ascii="Times New Roman" w:hAnsi="Times New Roman" w:cs="Times New Roman"/>
          <w:b/>
          <w:bCs/>
          <w:sz w:val="24"/>
          <w:szCs w:val="24"/>
        </w:rPr>
        <w:t>69,6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23A0E">
        <w:rPr>
          <w:rFonts w:ascii="Times New Roman" w:hAnsi="Times New Roman" w:cs="Times New Roman"/>
          <w:b/>
          <w:bCs/>
          <w:sz w:val="24"/>
          <w:szCs w:val="24"/>
        </w:rPr>
        <w:t xml:space="preserve">, i 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>ŠIF</w:t>
      </w:r>
      <w:r w:rsidR="00E23A0E">
        <w:rPr>
          <w:rFonts w:ascii="Times New Roman" w:hAnsi="Times New Roman" w:cs="Times New Roman"/>
          <w:b/>
          <w:bCs/>
          <w:sz w:val="24"/>
          <w:szCs w:val="24"/>
        </w:rPr>
        <w:t>RA 3225 Sitni inventar (indeks 257,8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>Uredski materijal</w:t>
      </w:r>
      <w:r w:rsidR="00E23A0E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 sitni inventar nabavlja se prema potrebama Škole. U </w:t>
      </w:r>
      <w:r w:rsidR="002405F6">
        <w:rPr>
          <w:rFonts w:ascii="Times New Roman" w:hAnsi="Times New Roman" w:cs="Times New Roman"/>
          <w:bCs/>
          <w:sz w:val="24"/>
          <w:szCs w:val="24"/>
        </w:rPr>
        <w:t xml:space="preserve">2022. godini </w:t>
      </w:r>
      <w:r w:rsidRPr="00BD7835">
        <w:rPr>
          <w:rFonts w:ascii="Times New Roman" w:hAnsi="Times New Roman" w:cs="Times New Roman"/>
          <w:bCs/>
          <w:sz w:val="24"/>
          <w:szCs w:val="24"/>
        </w:rPr>
        <w:t>potrebe za uredskim materijalom bile su nešto manje nego u istom razdoblju prethodne godine, dok su rashodi za sitnim inventarom bili veći.</w:t>
      </w: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2405F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3222 Materijal i sirovine (indeks </w:t>
      </w:r>
      <w:r w:rsidR="002405F6">
        <w:rPr>
          <w:rFonts w:ascii="Times New Roman" w:hAnsi="Times New Roman" w:cs="Times New Roman"/>
          <w:b/>
          <w:bCs/>
          <w:sz w:val="24"/>
          <w:szCs w:val="24"/>
        </w:rPr>
        <w:t>160,5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) i ŠIFRA 3223 Energija </w:t>
      </w:r>
      <w:r w:rsidRPr="00A600EC">
        <w:rPr>
          <w:rFonts w:ascii="Times New Roman" w:hAnsi="Times New Roman" w:cs="Times New Roman"/>
          <w:b/>
          <w:bCs/>
          <w:sz w:val="24"/>
          <w:szCs w:val="24"/>
        </w:rPr>
        <w:t xml:space="preserve">(indeks </w:t>
      </w:r>
      <w:r w:rsidR="002405F6">
        <w:rPr>
          <w:rFonts w:ascii="Times New Roman" w:hAnsi="Times New Roman" w:cs="Times New Roman"/>
          <w:b/>
          <w:bCs/>
          <w:sz w:val="24"/>
          <w:szCs w:val="24"/>
        </w:rPr>
        <w:t>139,7</w:t>
      </w:r>
      <w:r w:rsidRPr="00A600E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>Na povećanje troškova za energiju i nastavni materijal utjecala su znatna poskupljenja u odnosu na isto razdoblje lani kao i činjenica da je nastava u cijelosti održavana iz prostorija</w:t>
      </w:r>
      <w:r w:rsidR="00394523">
        <w:rPr>
          <w:rFonts w:ascii="Times New Roman" w:hAnsi="Times New Roman" w:cs="Times New Roman"/>
          <w:bCs/>
          <w:sz w:val="24"/>
          <w:szCs w:val="24"/>
        </w:rPr>
        <w:t>ma</w:t>
      </w:r>
      <w:bookmarkStart w:id="0" w:name="_GoBack"/>
      <w:bookmarkEnd w:id="0"/>
      <w:r w:rsidRPr="00BD7835">
        <w:rPr>
          <w:rFonts w:ascii="Times New Roman" w:hAnsi="Times New Roman" w:cs="Times New Roman"/>
          <w:bCs/>
          <w:sz w:val="24"/>
          <w:szCs w:val="24"/>
        </w:rPr>
        <w:t xml:space="preserve"> Škole. </w:t>
      </w:r>
    </w:p>
    <w:p w:rsidR="006C0550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E26708" w:rsidRPr="00975F12" w:rsidRDefault="00E26708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Bilješka broj </w:t>
      </w:r>
      <w:r w:rsidR="002405F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3232 Usluge tekućeg i investicijskog održavanja (indeks </w:t>
      </w:r>
      <w:r w:rsidR="002405F6">
        <w:rPr>
          <w:rFonts w:ascii="Times New Roman" w:hAnsi="Times New Roman" w:cs="Times New Roman"/>
          <w:b/>
          <w:bCs/>
          <w:sz w:val="24"/>
          <w:szCs w:val="24"/>
        </w:rPr>
        <w:t>48,4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 xml:space="preserve">Škola za primijenjenu umjetnost u Rijeci u prethodnom je razdoblju imala hitnu neplaniranu intervenciju </w:t>
      </w:r>
      <w:proofErr w:type="spellStart"/>
      <w:r w:rsidRPr="00BD7835">
        <w:rPr>
          <w:rFonts w:ascii="Times New Roman" w:hAnsi="Times New Roman" w:cs="Times New Roman"/>
          <w:bCs/>
          <w:sz w:val="24"/>
          <w:szCs w:val="24"/>
        </w:rPr>
        <w:t>odštopavanja</w:t>
      </w:r>
      <w:proofErr w:type="spellEnd"/>
      <w:r w:rsidRPr="00BD7835">
        <w:rPr>
          <w:rFonts w:ascii="Times New Roman" w:hAnsi="Times New Roman" w:cs="Times New Roman"/>
          <w:bCs/>
          <w:sz w:val="24"/>
          <w:szCs w:val="24"/>
        </w:rPr>
        <w:t xml:space="preserve"> odvoda te su izvedeni elektroinstalacijski radovi pripreme za poboljšanje CARNET-ove mreže što je uzrok većih troškova usluga tekućeg i investicijskog održavanja u 2021. nego u tekućoj godini.</w:t>
      </w: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2405F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3233 Usluge promidžbe i informiranja (indeks </w:t>
      </w:r>
      <w:r w:rsidR="002405F6">
        <w:rPr>
          <w:rFonts w:ascii="Times New Roman" w:hAnsi="Times New Roman" w:cs="Times New Roman"/>
          <w:b/>
          <w:bCs/>
          <w:sz w:val="24"/>
          <w:szCs w:val="24"/>
        </w:rPr>
        <w:t>&gt;&gt;10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0) </w:t>
      </w:r>
    </w:p>
    <w:p w:rsidR="006C0550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>U tekućoj je godini proveden Natječaj za izbor ravnatelja Škole koji je objavljen u Narodnim novinama te je to uzrok većih troškova promidžbe i informiranja.</w:t>
      </w:r>
    </w:p>
    <w:p w:rsidR="00E26708" w:rsidRDefault="00E26708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708" w:rsidRPr="001742BF" w:rsidRDefault="00E26708" w:rsidP="00E267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323</w:t>
      </w:r>
      <w:r w:rsidR="001742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42BF">
        <w:rPr>
          <w:rFonts w:ascii="Times New Roman" w:hAnsi="Times New Roman" w:cs="Times New Roman"/>
          <w:b/>
          <w:bCs/>
          <w:sz w:val="24"/>
          <w:szCs w:val="24"/>
        </w:rPr>
        <w:t>Komunalne usluge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(indeks </w:t>
      </w:r>
      <w:r w:rsidR="001742BF">
        <w:rPr>
          <w:rFonts w:ascii="Times New Roman" w:hAnsi="Times New Roman" w:cs="Times New Roman"/>
          <w:b/>
          <w:bCs/>
          <w:sz w:val="24"/>
          <w:szCs w:val="24"/>
        </w:rPr>
        <w:t>86,0)</w:t>
      </w:r>
    </w:p>
    <w:p w:rsidR="00E26708" w:rsidRDefault="001742BF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Troškovi komunalnih usluga niži je nego lani zbog pojeftinjenja odvoza smeća. </w:t>
      </w: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50" w:rsidRPr="00A8340C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40C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1742B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8340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ŠIFRA 323</w:t>
      </w:r>
      <w:r w:rsidR="00E94BDB">
        <w:rPr>
          <w:rFonts w:ascii="Times New Roman" w:hAnsi="Times New Roman" w:cs="Times New Roman"/>
          <w:b/>
          <w:bCs/>
          <w:sz w:val="24"/>
          <w:szCs w:val="24"/>
        </w:rPr>
        <w:t>8 Računalne usluge (indeks 115,9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6C0550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E94BDB">
        <w:rPr>
          <w:rFonts w:ascii="Times New Roman" w:hAnsi="Times New Roman" w:cs="Times New Roman"/>
          <w:bCs/>
          <w:sz w:val="24"/>
          <w:szCs w:val="24"/>
        </w:rPr>
        <w:t xml:space="preserve"> odnosu na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BDB">
        <w:rPr>
          <w:rFonts w:ascii="Times New Roman" w:hAnsi="Times New Roman" w:cs="Times New Roman"/>
          <w:bCs/>
          <w:sz w:val="24"/>
          <w:szCs w:val="24"/>
        </w:rPr>
        <w:t xml:space="preserve">prethodnu godinu poskupjelo je održavanje računalnog programa Riznica PGŽ te je to razlog većih izdataka za računalne usluge. </w:t>
      </w:r>
    </w:p>
    <w:p w:rsidR="00E94BDB" w:rsidRDefault="00E94BDB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4BDB" w:rsidRPr="00A8340C" w:rsidRDefault="00E94BDB" w:rsidP="00E94B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40C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1742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8340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3239 Ostale usluge (indeks 195,5) </w:t>
      </w:r>
    </w:p>
    <w:p w:rsidR="00E94BDB" w:rsidRDefault="00E94BDB" w:rsidP="00E94BD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Zbog provedenog osposobljavanja radnika </w:t>
      </w:r>
      <w:r w:rsidR="006F1B8C">
        <w:rPr>
          <w:rFonts w:ascii="Times New Roman" w:hAnsi="Times New Roman" w:cs="Times New Roman"/>
          <w:bCs/>
          <w:sz w:val="24"/>
          <w:szCs w:val="24"/>
        </w:rPr>
        <w:t xml:space="preserve">iz područja zaštite na radu te provedbe projekta izvannastavnih aktivnosti financiranog od strane MZO – Dobra </w:t>
      </w:r>
      <w:proofErr w:type="spellStart"/>
      <w:r w:rsidR="006F1B8C">
        <w:rPr>
          <w:rFonts w:ascii="Times New Roman" w:hAnsi="Times New Roman" w:cs="Times New Roman"/>
          <w:bCs/>
          <w:sz w:val="24"/>
          <w:szCs w:val="24"/>
        </w:rPr>
        <w:t>postura</w:t>
      </w:r>
      <w:proofErr w:type="spellEnd"/>
      <w:r w:rsidR="006F1B8C">
        <w:rPr>
          <w:rFonts w:ascii="Times New Roman" w:hAnsi="Times New Roman" w:cs="Times New Roman"/>
          <w:bCs/>
          <w:sz w:val="24"/>
          <w:szCs w:val="24"/>
        </w:rPr>
        <w:t xml:space="preserve"> kroz školu gura ostale usluge imaju veće rashode su nego u 2021. godini. </w:t>
      </w:r>
    </w:p>
    <w:p w:rsidR="00E94BDB" w:rsidRDefault="00E94BDB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1742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324 Naknade troškova osobama izvan radnog odnosa (indeks 0) </w:t>
      </w:r>
    </w:p>
    <w:p w:rsidR="006C0550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>Dvije učenice Škole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 kao nagradu za svoje radove na natječaju „</w:t>
      </w:r>
      <w:proofErr w:type="spellStart"/>
      <w:r w:rsidRPr="00BD7835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BD7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7835">
        <w:rPr>
          <w:rFonts w:ascii="Times New Roman" w:hAnsi="Times New Roman" w:cs="Times New Roman"/>
          <w:bCs/>
          <w:sz w:val="24"/>
          <w:szCs w:val="24"/>
        </w:rPr>
        <w:t>Small</w:t>
      </w:r>
      <w:proofErr w:type="spellEnd"/>
      <w:r w:rsidRPr="00BD7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7835">
        <w:rPr>
          <w:rFonts w:ascii="Times New Roman" w:hAnsi="Times New Roman" w:cs="Times New Roman"/>
          <w:bCs/>
          <w:sz w:val="24"/>
          <w:szCs w:val="24"/>
        </w:rPr>
        <w:t>Montmartre</w:t>
      </w:r>
      <w:proofErr w:type="spellEnd"/>
      <w:r w:rsidRPr="00BD78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7835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BD7835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BD7835">
        <w:rPr>
          <w:rFonts w:ascii="Times New Roman" w:hAnsi="Times New Roman" w:cs="Times New Roman"/>
          <w:bCs/>
          <w:sz w:val="24"/>
          <w:szCs w:val="24"/>
        </w:rPr>
        <w:t>Bitola</w:t>
      </w:r>
      <w:proofErr w:type="spellEnd"/>
      <w:r w:rsidRPr="00BD7835">
        <w:rPr>
          <w:rFonts w:ascii="Times New Roman" w:hAnsi="Times New Roman" w:cs="Times New Roman"/>
          <w:bCs/>
          <w:sz w:val="24"/>
          <w:szCs w:val="24"/>
        </w:rPr>
        <w:t xml:space="preserve"> 2022.“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 osvojile su sudjelovanje na likovnom festivalu u </w:t>
      </w:r>
      <w:proofErr w:type="spellStart"/>
      <w:r w:rsidRPr="00BD7835">
        <w:rPr>
          <w:rFonts w:ascii="Times New Roman" w:hAnsi="Times New Roman" w:cs="Times New Roman"/>
          <w:bCs/>
          <w:sz w:val="24"/>
          <w:szCs w:val="24"/>
        </w:rPr>
        <w:t>Bitoli</w:t>
      </w:r>
      <w:proofErr w:type="spellEnd"/>
      <w:r w:rsidRPr="00BD7835">
        <w:rPr>
          <w:rFonts w:ascii="Times New Roman" w:hAnsi="Times New Roman" w:cs="Times New Roman"/>
          <w:bCs/>
          <w:sz w:val="24"/>
          <w:szCs w:val="24"/>
        </w:rPr>
        <w:t xml:space="preserve">, Makedonija. Nagrada uključuje radionice, smještaj i prehranu, ali ne i prijevoz. Škola je sufinancirala dio prijevoza za učenice do </w:t>
      </w:r>
      <w:proofErr w:type="spellStart"/>
      <w:r w:rsidRPr="00BD7835">
        <w:rPr>
          <w:rFonts w:ascii="Times New Roman" w:hAnsi="Times New Roman" w:cs="Times New Roman"/>
          <w:bCs/>
          <w:sz w:val="24"/>
          <w:szCs w:val="24"/>
        </w:rPr>
        <w:t>Bitole</w:t>
      </w:r>
      <w:proofErr w:type="spellEnd"/>
      <w:r w:rsidRPr="00BD7835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 su naknade troškova osobama izvan radnog odnosa.</w:t>
      </w:r>
    </w:p>
    <w:p w:rsidR="001742BF" w:rsidRDefault="001742BF" w:rsidP="001742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42BF" w:rsidRPr="00BD7835" w:rsidRDefault="001742BF" w:rsidP="001742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3</w:t>
      </w:r>
      <w:r>
        <w:rPr>
          <w:rFonts w:ascii="Times New Roman" w:hAnsi="Times New Roman" w:cs="Times New Roman"/>
          <w:b/>
          <w:bCs/>
          <w:sz w:val="24"/>
          <w:szCs w:val="24"/>
        </w:rPr>
        <w:t>431 Bankarske usluge i usluge platnog prometa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(indeks </w:t>
      </w:r>
      <w:r>
        <w:rPr>
          <w:rFonts w:ascii="Times New Roman" w:hAnsi="Times New Roman" w:cs="Times New Roman"/>
          <w:b/>
          <w:bCs/>
          <w:sz w:val="24"/>
          <w:szCs w:val="24"/>
        </w:rPr>
        <w:t>134,0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1742BF" w:rsidRDefault="001742BF" w:rsidP="001742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 xml:space="preserve">U tekućoj je godini </w:t>
      </w:r>
      <w:r>
        <w:rPr>
          <w:rFonts w:ascii="Times New Roman" w:hAnsi="Times New Roman" w:cs="Times New Roman"/>
          <w:bCs/>
          <w:sz w:val="24"/>
          <w:szCs w:val="24"/>
        </w:rPr>
        <w:t xml:space="preserve">potrošeno više na usluge platnog prometa i održavanja računa ponajprije zbog većeg broja transakcija u odnosu na 2021. godinu kada su još uvijek bila na snazi razna ograničenja u svezi korona virusa. </w:t>
      </w:r>
    </w:p>
    <w:p w:rsidR="001742BF" w:rsidRDefault="001742BF" w:rsidP="001742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Bilješka </w:t>
      </w:r>
      <w:r w:rsidR="006F1B8C">
        <w:rPr>
          <w:rFonts w:ascii="Times New Roman" w:hAnsi="Times New Roman" w:cs="Times New Roman"/>
          <w:b/>
          <w:bCs/>
          <w:sz w:val="24"/>
          <w:szCs w:val="24"/>
        </w:rPr>
        <w:t>broj 1</w:t>
      </w:r>
      <w:r w:rsidR="001742B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3133 Doprinosi za obvezno osiguranje u slučaju nezaposlenosti (indeks </w:t>
      </w:r>
      <w:r w:rsidR="006F1B8C">
        <w:rPr>
          <w:rFonts w:ascii="Times New Roman" w:hAnsi="Times New Roman" w:cs="Times New Roman"/>
          <w:b/>
          <w:bCs/>
          <w:sz w:val="24"/>
          <w:szCs w:val="24"/>
        </w:rPr>
        <w:t>4.605,3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), ŠIFRA 3214 Ostale naknade troškova zaposlenima (indeks </w:t>
      </w:r>
      <w:r w:rsidR="006F1B8C">
        <w:rPr>
          <w:rFonts w:ascii="Times New Roman" w:hAnsi="Times New Roman" w:cs="Times New Roman"/>
          <w:b/>
          <w:bCs/>
          <w:sz w:val="24"/>
          <w:szCs w:val="24"/>
        </w:rPr>
        <w:t>134,1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), ŠIFRA 3295 Pristojbe i </w:t>
      </w:r>
      <w:r w:rsidRPr="00781E86">
        <w:rPr>
          <w:rFonts w:ascii="Times New Roman" w:hAnsi="Times New Roman" w:cs="Times New Roman"/>
          <w:b/>
          <w:bCs/>
          <w:sz w:val="24"/>
          <w:szCs w:val="24"/>
        </w:rPr>
        <w:t xml:space="preserve">naknade (indeks </w:t>
      </w:r>
      <w:r w:rsidR="006F1B8C">
        <w:rPr>
          <w:rFonts w:ascii="Times New Roman" w:hAnsi="Times New Roman" w:cs="Times New Roman"/>
          <w:b/>
          <w:bCs/>
          <w:sz w:val="24"/>
          <w:szCs w:val="24"/>
        </w:rPr>
        <w:t>149,8</w:t>
      </w:r>
      <w:r w:rsidRPr="00781E86">
        <w:rPr>
          <w:rFonts w:ascii="Times New Roman" w:hAnsi="Times New Roman" w:cs="Times New Roman"/>
          <w:b/>
          <w:b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ŠIFRA 3296 Troš</w:t>
      </w:r>
      <w:r w:rsidR="006F1B8C">
        <w:rPr>
          <w:rFonts w:ascii="Times New Roman" w:hAnsi="Times New Roman" w:cs="Times New Roman"/>
          <w:b/>
          <w:bCs/>
          <w:sz w:val="24"/>
          <w:szCs w:val="24"/>
        </w:rPr>
        <w:t>kovi sudskih postupaka (indeks 2.793,7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i ŠIFRA 3433 Zatezne kamate (indeks </w:t>
      </w:r>
      <w:r w:rsidR="006F1B8C">
        <w:rPr>
          <w:rFonts w:ascii="Times New Roman" w:hAnsi="Times New Roman" w:cs="Times New Roman"/>
          <w:b/>
          <w:bCs/>
          <w:sz w:val="24"/>
          <w:szCs w:val="24"/>
        </w:rPr>
        <w:t>5.185,0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Škola mora podmiriti razne troškove po Sudskim presudama zbog tužbi zaposlenika u svezi osnovice plaće iz 2016. i 2017. godine. Osim zaostalih plaća potrebno je platiti i doprinose na plaću i iz plaće prema važećim propisima pa tako i doprinos za obvezno osiguranje u slučaju nezaposlenosti koji je u međuvremenu ukinut kao i sudske pristojbe i troškove sudskih postupaka te zatezne kamate. Također, Škola ima trošak odlazaka na sudska ročišta što je razlog povećanja ostalih naknada troškova zaposlenima kao i ostalih navedenih troškova u odnosu na prethodno razdoblje.</w:t>
      </w:r>
    </w:p>
    <w:p w:rsidR="006C0550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16 – ŠIFRA 4221 Uredska oprema i namještaj (indeks </w:t>
      </w:r>
      <w:r w:rsidR="001742BF">
        <w:rPr>
          <w:rFonts w:ascii="Times New Roman" w:hAnsi="Times New Roman" w:cs="Times New Roman"/>
          <w:b/>
          <w:bCs/>
          <w:sz w:val="24"/>
          <w:szCs w:val="24"/>
        </w:rPr>
        <w:t>220,9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>), ŠIFRA 4223 Oprema za održavanje i zaštitu (indeks 0,0) i ŠIFRA 4225 Instrumenti, uređaji i strojevi (indeks 23,4)</w:t>
      </w: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 xml:space="preserve">Dugotrajna oprema nabavlja se prema potrebama i financijskim mogućnostima Škole. U </w:t>
      </w:r>
      <w:r w:rsidR="001742BF">
        <w:rPr>
          <w:rFonts w:ascii="Times New Roman" w:hAnsi="Times New Roman" w:cs="Times New Roman"/>
          <w:bCs/>
          <w:sz w:val="24"/>
          <w:szCs w:val="24"/>
        </w:rPr>
        <w:t>2022. godini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 Škola je</w:t>
      </w:r>
      <w:r w:rsidR="006547A8">
        <w:rPr>
          <w:rFonts w:ascii="Times New Roman" w:hAnsi="Times New Roman" w:cs="Times New Roman"/>
          <w:bCs/>
          <w:sz w:val="24"/>
          <w:szCs w:val="24"/>
        </w:rPr>
        <w:t xml:space="preserve"> najviše izdvojila za n</w:t>
      </w:r>
      <w:r w:rsidR="001742BF">
        <w:rPr>
          <w:rFonts w:ascii="Times New Roman" w:hAnsi="Times New Roman" w:cs="Times New Roman"/>
          <w:bCs/>
          <w:sz w:val="24"/>
          <w:szCs w:val="24"/>
        </w:rPr>
        <w:t>amje</w:t>
      </w:r>
      <w:r w:rsidR="006547A8">
        <w:rPr>
          <w:rFonts w:ascii="Times New Roman" w:hAnsi="Times New Roman" w:cs="Times New Roman"/>
          <w:bCs/>
          <w:sz w:val="24"/>
          <w:szCs w:val="24"/>
        </w:rPr>
        <w:t>štaj za učionice</w:t>
      </w:r>
      <w:r w:rsidRPr="00BD7835">
        <w:rPr>
          <w:rFonts w:ascii="Times New Roman" w:hAnsi="Times New Roman" w:cs="Times New Roman"/>
          <w:bCs/>
          <w:sz w:val="24"/>
          <w:szCs w:val="24"/>
        </w:rPr>
        <w:t>.</w:t>
      </w:r>
    </w:p>
    <w:p w:rsidR="006C0550" w:rsidRDefault="006C0550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BCA" w:rsidRDefault="00E63BCA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BCA" w:rsidRDefault="00E63BCA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6B30" w:rsidRPr="00CC60CA" w:rsidRDefault="00156B30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381" w:rsidRDefault="001D1381" w:rsidP="001D13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D65">
        <w:rPr>
          <w:rFonts w:ascii="Times New Roman" w:hAnsi="Times New Roman" w:cs="Times New Roman"/>
          <w:b/>
          <w:sz w:val="24"/>
          <w:szCs w:val="24"/>
          <w:u w:val="single"/>
        </w:rPr>
        <w:t>BILJEŠKE UZ BILANCU</w:t>
      </w:r>
    </w:p>
    <w:p w:rsidR="003B2AFA" w:rsidRPr="009D0D65" w:rsidRDefault="003B2AFA" w:rsidP="001D13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7A8" w:rsidRPr="00F15E74" w:rsidRDefault="006547A8" w:rsidP="006547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za </w:t>
      </w:r>
      <w:r w:rsidRPr="003C2E82">
        <w:rPr>
          <w:rFonts w:ascii="Times New Roman" w:hAnsi="Times New Roman" w:cs="Times New Roman"/>
          <w:sz w:val="24"/>
          <w:szCs w:val="24"/>
        </w:rPr>
        <w:t>primijenjenu umjetnost u Rijeci nema dugoročnih niti kratkoročnih kredita i zajmova niti ostalih ugovornih odnosa koji uz ispunjenje određenih uvjeta mogu postati imovina ili obveza Škole. Također, Škola na dan 31. prosinca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2E82">
        <w:rPr>
          <w:rFonts w:ascii="Times New Roman" w:hAnsi="Times New Roman" w:cs="Times New Roman"/>
          <w:sz w:val="24"/>
          <w:szCs w:val="24"/>
        </w:rPr>
        <w:t>. godine nema sudskih sporova u tijeku.</w:t>
      </w:r>
    </w:p>
    <w:p w:rsidR="00B3062E" w:rsidRDefault="00B3062E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47A8" w:rsidRDefault="006547A8" w:rsidP="001D13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3BCA" w:rsidRDefault="00E63BCA" w:rsidP="001D13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3BCA" w:rsidRDefault="00E63BCA" w:rsidP="001D13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3BCA" w:rsidRDefault="00E63BCA" w:rsidP="001D13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3BCA" w:rsidRDefault="00E63BCA" w:rsidP="001D13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3BCA" w:rsidRDefault="00E63BCA" w:rsidP="001D13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3BCA" w:rsidRDefault="00E63BCA" w:rsidP="001D13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3BCA" w:rsidRDefault="00E63BCA" w:rsidP="001D13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13BF" w:rsidRPr="009D0D65" w:rsidRDefault="008113BF" w:rsidP="001D13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0D6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BILJEŠKE UZ IZVJEŠTAJ O OBVEZAMA</w:t>
      </w:r>
    </w:p>
    <w:p w:rsidR="008113BF" w:rsidRDefault="008113BF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2AFA" w:rsidRDefault="00A44C0A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Škola za primijenjenu umjetnost u Rijeci redovito podmiruje svoj</w:t>
      </w:r>
      <w:r w:rsidR="009C41FE">
        <w:rPr>
          <w:rFonts w:ascii="Times New Roman" w:hAnsi="Times New Roman" w:cs="Times New Roman"/>
          <w:bCs/>
          <w:sz w:val="24"/>
          <w:szCs w:val="24"/>
        </w:rPr>
        <w:t>e obveze. Dana 31. prosinca 202</w:t>
      </w:r>
      <w:r w:rsidR="006547A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godine Škola ima </w:t>
      </w:r>
      <w:r w:rsidR="006547A8">
        <w:rPr>
          <w:rFonts w:ascii="Times New Roman" w:hAnsi="Times New Roman" w:cs="Times New Roman"/>
          <w:bCs/>
          <w:sz w:val="24"/>
          <w:szCs w:val="24"/>
        </w:rPr>
        <w:t>491.608,76</w:t>
      </w:r>
      <w:r>
        <w:rPr>
          <w:rFonts w:ascii="Times New Roman" w:hAnsi="Times New Roman" w:cs="Times New Roman"/>
          <w:bCs/>
          <w:sz w:val="24"/>
          <w:szCs w:val="24"/>
        </w:rPr>
        <w:t xml:space="preserve"> kun</w:t>
      </w:r>
      <w:r w:rsidR="006F78F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nepodmirenih obveza. To su obveze koje dosp</w:t>
      </w:r>
      <w:r w:rsidR="00F003D9">
        <w:rPr>
          <w:rFonts w:ascii="Times New Roman" w:hAnsi="Times New Roman" w:cs="Times New Roman"/>
          <w:bCs/>
          <w:sz w:val="24"/>
          <w:szCs w:val="24"/>
        </w:rPr>
        <w:t>i</w:t>
      </w:r>
      <w:r w:rsidR="0024664C">
        <w:rPr>
          <w:rFonts w:ascii="Times New Roman" w:hAnsi="Times New Roman" w:cs="Times New Roman"/>
          <w:bCs/>
          <w:sz w:val="24"/>
          <w:szCs w:val="24"/>
        </w:rPr>
        <w:t>jevaju u</w:t>
      </w:r>
      <w:r w:rsidR="00BE712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6547A8">
        <w:rPr>
          <w:rFonts w:ascii="Times New Roman" w:hAnsi="Times New Roman" w:cs="Times New Roman"/>
          <w:bCs/>
          <w:sz w:val="24"/>
          <w:szCs w:val="24"/>
        </w:rPr>
        <w:t>3</w:t>
      </w:r>
      <w:r w:rsidR="0024664C">
        <w:rPr>
          <w:rFonts w:ascii="Times New Roman" w:hAnsi="Times New Roman" w:cs="Times New Roman"/>
          <w:bCs/>
          <w:sz w:val="24"/>
          <w:szCs w:val="24"/>
        </w:rPr>
        <w:t>. godini</w:t>
      </w:r>
      <w:r>
        <w:rPr>
          <w:rFonts w:ascii="Times New Roman" w:hAnsi="Times New Roman" w:cs="Times New Roman"/>
          <w:bCs/>
          <w:sz w:val="24"/>
          <w:szCs w:val="24"/>
        </w:rPr>
        <w:t>. Obveze za plaću</w:t>
      </w:r>
      <w:r w:rsidR="009C4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 prosinac</w:t>
      </w:r>
      <w:r w:rsidR="00F4551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čija je ispl</w:t>
      </w:r>
      <w:r w:rsidR="009C41FE">
        <w:rPr>
          <w:rFonts w:ascii="Times New Roman" w:hAnsi="Times New Roman" w:cs="Times New Roman"/>
          <w:bCs/>
          <w:sz w:val="24"/>
          <w:szCs w:val="24"/>
        </w:rPr>
        <w:t>ata 10</w:t>
      </w:r>
      <w:r w:rsidR="00156B30">
        <w:rPr>
          <w:rFonts w:ascii="Times New Roman" w:hAnsi="Times New Roman" w:cs="Times New Roman"/>
          <w:bCs/>
          <w:sz w:val="24"/>
          <w:szCs w:val="24"/>
        </w:rPr>
        <w:t>. siječnja 202</w:t>
      </w:r>
      <w:r w:rsidR="006547A8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 godine</w:t>
      </w:r>
      <w:r w:rsidR="00F4551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4B45D0">
        <w:rPr>
          <w:rFonts w:ascii="Times New Roman" w:hAnsi="Times New Roman" w:cs="Times New Roman"/>
          <w:bCs/>
          <w:sz w:val="24"/>
          <w:szCs w:val="24"/>
        </w:rPr>
        <w:t>znose</w:t>
      </w:r>
      <w:r w:rsidR="00BE7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7A8">
        <w:rPr>
          <w:rFonts w:ascii="Times New Roman" w:hAnsi="Times New Roman" w:cs="Times New Roman"/>
          <w:bCs/>
          <w:sz w:val="24"/>
          <w:szCs w:val="24"/>
        </w:rPr>
        <w:t>431.620,31 kunu</w:t>
      </w:r>
      <w:r w:rsidR="00120819">
        <w:rPr>
          <w:rFonts w:ascii="Times New Roman" w:hAnsi="Times New Roman" w:cs="Times New Roman"/>
          <w:bCs/>
          <w:sz w:val="24"/>
          <w:szCs w:val="24"/>
        </w:rPr>
        <w:t xml:space="preserve">, naknada za nezapošljavanje invalida iznosi </w:t>
      </w:r>
      <w:r w:rsidR="006547A8">
        <w:rPr>
          <w:rFonts w:ascii="Times New Roman" w:hAnsi="Times New Roman" w:cs="Times New Roman"/>
          <w:bCs/>
          <w:sz w:val="24"/>
          <w:szCs w:val="24"/>
        </w:rPr>
        <w:t>937,50</w:t>
      </w:r>
      <w:r w:rsidR="00120819">
        <w:rPr>
          <w:rFonts w:ascii="Times New Roman" w:hAnsi="Times New Roman" w:cs="Times New Roman"/>
          <w:bCs/>
          <w:sz w:val="24"/>
          <w:szCs w:val="24"/>
        </w:rPr>
        <w:t xml:space="preserve"> kuna </w:t>
      </w:r>
      <w:r w:rsidR="00C451CA">
        <w:rPr>
          <w:rFonts w:ascii="Times New Roman" w:hAnsi="Times New Roman" w:cs="Times New Roman"/>
          <w:bCs/>
          <w:sz w:val="24"/>
          <w:szCs w:val="24"/>
        </w:rPr>
        <w:t>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D24">
        <w:rPr>
          <w:rFonts w:ascii="Times New Roman" w:hAnsi="Times New Roman" w:cs="Times New Roman"/>
          <w:bCs/>
          <w:sz w:val="24"/>
          <w:szCs w:val="24"/>
        </w:rPr>
        <w:t>obvez</w:t>
      </w:r>
      <w:r w:rsidR="00C451CA">
        <w:rPr>
          <w:rFonts w:ascii="Times New Roman" w:hAnsi="Times New Roman" w:cs="Times New Roman"/>
          <w:bCs/>
          <w:sz w:val="24"/>
          <w:szCs w:val="24"/>
        </w:rPr>
        <w:t>a</w:t>
      </w:r>
      <w:r w:rsidR="00F77D24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6F350E">
        <w:rPr>
          <w:rFonts w:ascii="Times New Roman" w:hAnsi="Times New Roman" w:cs="Times New Roman"/>
          <w:bCs/>
          <w:sz w:val="24"/>
          <w:szCs w:val="24"/>
        </w:rPr>
        <w:t>bolovanja na teret HZZO-a</w:t>
      </w:r>
      <w:r w:rsidR="00A0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7A8">
        <w:rPr>
          <w:rFonts w:ascii="Times New Roman" w:hAnsi="Times New Roman" w:cs="Times New Roman"/>
          <w:bCs/>
          <w:sz w:val="24"/>
          <w:szCs w:val="24"/>
        </w:rPr>
        <w:t>koja</w:t>
      </w:r>
      <w:r w:rsidR="006F350E" w:rsidRPr="004D51DC">
        <w:rPr>
          <w:rFonts w:ascii="Times New Roman" w:hAnsi="Times New Roman" w:cs="Times New Roman"/>
          <w:bCs/>
          <w:sz w:val="24"/>
          <w:szCs w:val="24"/>
        </w:rPr>
        <w:t xml:space="preserve"> iznose </w:t>
      </w:r>
      <w:r w:rsidR="006547A8">
        <w:rPr>
          <w:rFonts w:ascii="Times New Roman" w:hAnsi="Times New Roman" w:cs="Times New Roman"/>
          <w:bCs/>
          <w:sz w:val="24"/>
          <w:szCs w:val="24"/>
        </w:rPr>
        <w:t xml:space="preserve">30.465,24 kune. </w:t>
      </w:r>
      <w:r w:rsidR="00F77D24" w:rsidRPr="005B208A">
        <w:rPr>
          <w:rFonts w:ascii="Times New Roman" w:hAnsi="Times New Roman" w:cs="Times New Roman"/>
          <w:bCs/>
          <w:sz w:val="24"/>
          <w:szCs w:val="24"/>
        </w:rPr>
        <w:t>Rashodi za režije u prosincu čije je dosp</w:t>
      </w:r>
      <w:r w:rsidR="00F003D9" w:rsidRPr="005B208A">
        <w:rPr>
          <w:rFonts w:ascii="Times New Roman" w:hAnsi="Times New Roman" w:cs="Times New Roman"/>
          <w:bCs/>
          <w:sz w:val="24"/>
          <w:szCs w:val="24"/>
        </w:rPr>
        <w:t>i</w:t>
      </w:r>
      <w:r w:rsidR="00F77D24" w:rsidRPr="005B208A">
        <w:rPr>
          <w:rFonts w:ascii="Times New Roman" w:hAnsi="Times New Roman" w:cs="Times New Roman"/>
          <w:bCs/>
          <w:sz w:val="24"/>
          <w:szCs w:val="24"/>
        </w:rPr>
        <w:t xml:space="preserve">jeće u </w:t>
      </w:r>
      <w:r w:rsidR="0024664C" w:rsidRPr="005B208A">
        <w:rPr>
          <w:rFonts w:ascii="Times New Roman" w:hAnsi="Times New Roman" w:cs="Times New Roman"/>
          <w:bCs/>
          <w:sz w:val="24"/>
          <w:szCs w:val="24"/>
        </w:rPr>
        <w:t xml:space="preserve">siječnju </w:t>
      </w:r>
      <w:r w:rsidR="00F77D24" w:rsidRPr="005B208A">
        <w:rPr>
          <w:rFonts w:ascii="Times New Roman" w:hAnsi="Times New Roman" w:cs="Times New Roman"/>
          <w:bCs/>
          <w:sz w:val="24"/>
          <w:szCs w:val="24"/>
        </w:rPr>
        <w:t>20</w:t>
      </w:r>
      <w:r w:rsidR="00F003D9" w:rsidRPr="005B208A">
        <w:rPr>
          <w:rFonts w:ascii="Times New Roman" w:hAnsi="Times New Roman" w:cs="Times New Roman"/>
          <w:bCs/>
          <w:sz w:val="24"/>
          <w:szCs w:val="24"/>
        </w:rPr>
        <w:t>2</w:t>
      </w:r>
      <w:r w:rsidR="006547A8">
        <w:rPr>
          <w:rFonts w:ascii="Times New Roman" w:hAnsi="Times New Roman" w:cs="Times New Roman"/>
          <w:bCs/>
          <w:sz w:val="24"/>
          <w:szCs w:val="24"/>
        </w:rPr>
        <w:t>3</w:t>
      </w:r>
      <w:r w:rsidR="0024664C" w:rsidRPr="005B208A">
        <w:rPr>
          <w:rFonts w:ascii="Times New Roman" w:hAnsi="Times New Roman" w:cs="Times New Roman"/>
          <w:bCs/>
          <w:sz w:val="24"/>
          <w:szCs w:val="24"/>
        </w:rPr>
        <w:t>. godine</w:t>
      </w:r>
      <w:r w:rsidR="00F003D9" w:rsidRPr="005B208A">
        <w:rPr>
          <w:rFonts w:ascii="Times New Roman" w:hAnsi="Times New Roman" w:cs="Times New Roman"/>
          <w:bCs/>
          <w:sz w:val="24"/>
          <w:szCs w:val="24"/>
        </w:rPr>
        <w:t xml:space="preserve"> iznose</w:t>
      </w:r>
      <w:r w:rsidR="004D51DC" w:rsidRPr="005B2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7A8">
        <w:rPr>
          <w:rFonts w:ascii="Times New Roman" w:hAnsi="Times New Roman" w:cs="Times New Roman"/>
          <w:bCs/>
          <w:sz w:val="24"/>
          <w:szCs w:val="24"/>
        </w:rPr>
        <w:t>28.585,71 kunu</w:t>
      </w:r>
      <w:r w:rsidR="00C451CA" w:rsidRPr="005B208A">
        <w:rPr>
          <w:rFonts w:ascii="Times New Roman" w:hAnsi="Times New Roman" w:cs="Times New Roman"/>
          <w:bCs/>
          <w:sz w:val="24"/>
          <w:szCs w:val="24"/>
        </w:rPr>
        <w:t xml:space="preserve">, od toga </w:t>
      </w:r>
      <w:r w:rsidR="00E63BCA">
        <w:rPr>
          <w:rFonts w:ascii="Times New Roman" w:hAnsi="Times New Roman" w:cs="Times New Roman"/>
          <w:bCs/>
          <w:sz w:val="24"/>
          <w:szCs w:val="24"/>
        </w:rPr>
        <w:t>28.268,10</w:t>
      </w:r>
      <w:r w:rsidR="00F77D24" w:rsidRPr="005B208A">
        <w:rPr>
          <w:rFonts w:ascii="Times New Roman" w:hAnsi="Times New Roman" w:cs="Times New Roman"/>
          <w:bCs/>
          <w:sz w:val="24"/>
          <w:szCs w:val="24"/>
        </w:rPr>
        <w:t xml:space="preserve"> kuna za materijal</w:t>
      </w:r>
      <w:r w:rsidR="00E63BCA">
        <w:rPr>
          <w:rFonts w:ascii="Times New Roman" w:hAnsi="Times New Roman" w:cs="Times New Roman"/>
          <w:bCs/>
          <w:sz w:val="24"/>
          <w:szCs w:val="24"/>
        </w:rPr>
        <w:t xml:space="preserve">ne troškove </w:t>
      </w:r>
      <w:r w:rsidR="002E638E" w:rsidRPr="005B208A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E63BCA">
        <w:rPr>
          <w:rFonts w:ascii="Times New Roman" w:hAnsi="Times New Roman" w:cs="Times New Roman"/>
          <w:bCs/>
          <w:sz w:val="24"/>
          <w:szCs w:val="24"/>
        </w:rPr>
        <w:t>317,61</w:t>
      </w:r>
      <w:r w:rsidR="00F77D24" w:rsidRPr="005B208A">
        <w:rPr>
          <w:rFonts w:ascii="Times New Roman" w:hAnsi="Times New Roman" w:cs="Times New Roman"/>
          <w:bCs/>
          <w:sz w:val="24"/>
          <w:szCs w:val="24"/>
        </w:rPr>
        <w:t xml:space="preserve"> kuna za financijske rashode</w:t>
      </w:r>
      <w:r w:rsidR="002E638E" w:rsidRPr="005B208A">
        <w:rPr>
          <w:rFonts w:ascii="Times New Roman" w:hAnsi="Times New Roman" w:cs="Times New Roman"/>
          <w:bCs/>
          <w:sz w:val="24"/>
          <w:szCs w:val="24"/>
        </w:rPr>
        <w:t>.</w:t>
      </w:r>
      <w:r w:rsidR="002E63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060D" w:rsidRDefault="002B060D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C07" w:rsidRDefault="00B40C07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DB1" w:rsidRDefault="001A0DB1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DB1" w:rsidRDefault="001A0DB1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DB1" w:rsidRDefault="00AC0104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Rijeka, 2</w:t>
      </w:r>
      <w:r w:rsidR="009C41FE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siječnja </w:t>
      </w:r>
      <w:r w:rsidR="002E638E">
        <w:rPr>
          <w:rFonts w:ascii="Times New Roman" w:hAnsi="Times New Roman" w:cs="Times New Roman"/>
          <w:bCs/>
          <w:sz w:val="24"/>
          <w:szCs w:val="24"/>
        </w:rPr>
        <w:t>202</w:t>
      </w:r>
      <w:r w:rsidR="00E63BCA">
        <w:rPr>
          <w:rFonts w:ascii="Times New Roman" w:hAnsi="Times New Roman" w:cs="Times New Roman"/>
          <w:bCs/>
          <w:sz w:val="24"/>
          <w:szCs w:val="24"/>
        </w:rPr>
        <w:t>3</w:t>
      </w:r>
      <w:r w:rsidR="001A0DB1">
        <w:rPr>
          <w:rFonts w:ascii="Times New Roman" w:hAnsi="Times New Roman" w:cs="Times New Roman"/>
          <w:bCs/>
          <w:sz w:val="24"/>
          <w:szCs w:val="24"/>
        </w:rPr>
        <w:t>. godine</w:t>
      </w:r>
    </w:p>
    <w:p w:rsidR="00FD28A4" w:rsidRDefault="00FD28A4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8A4" w:rsidRDefault="00FD28A4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8A4" w:rsidRDefault="00FD28A4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48C" w:rsidRDefault="004E448C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48C" w:rsidRDefault="004E448C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48C" w:rsidRDefault="004E448C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48C" w:rsidRDefault="004E448C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8A4" w:rsidRDefault="00FD28A4" w:rsidP="00FD28A4">
      <w:pPr>
        <w:spacing w:after="0" w:line="360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Ravnatelj:</w:t>
      </w:r>
    </w:p>
    <w:p w:rsidR="00133471" w:rsidRDefault="00133471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133471" w:rsidRPr="00CC60CA" w:rsidRDefault="00133471" w:rsidP="00B40C07">
      <w:pPr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>Damir Šegota, prof.</w:t>
      </w:r>
    </w:p>
    <w:sectPr w:rsidR="00133471" w:rsidRPr="00CC60CA" w:rsidSect="00B3062E">
      <w:footerReference w:type="default" r:id="rId7"/>
      <w:pgSz w:w="11906" w:h="16838" w:code="9"/>
      <w:pgMar w:top="1134" w:right="1418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62" w:rsidRDefault="00943A62" w:rsidP="001A0DB1">
      <w:pPr>
        <w:spacing w:after="0" w:line="240" w:lineRule="auto"/>
      </w:pPr>
      <w:r>
        <w:separator/>
      </w:r>
    </w:p>
  </w:endnote>
  <w:endnote w:type="continuationSeparator" w:id="0">
    <w:p w:rsidR="00943A62" w:rsidRDefault="00943A62" w:rsidP="001A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515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DB1" w:rsidRDefault="001A0DB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5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A0DB1" w:rsidRDefault="001A0DB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62" w:rsidRDefault="00943A62" w:rsidP="001A0DB1">
      <w:pPr>
        <w:spacing w:after="0" w:line="240" w:lineRule="auto"/>
      </w:pPr>
      <w:r>
        <w:separator/>
      </w:r>
    </w:p>
  </w:footnote>
  <w:footnote w:type="continuationSeparator" w:id="0">
    <w:p w:rsidR="00943A62" w:rsidRDefault="00943A62" w:rsidP="001A0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3F"/>
    <w:rsid w:val="00030022"/>
    <w:rsid w:val="00040D49"/>
    <w:rsid w:val="000623F2"/>
    <w:rsid w:val="000834B9"/>
    <w:rsid w:val="0009132F"/>
    <w:rsid w:val="000B5E1D"/>
    <w:rsid w:val="000D495F"/>
    <w:rsid w:val="00110A87"/>
    <w:rsid w:val="00120819"/>
    <w:rsid w:val="00133471"/>
    <w:rsid w:val="001422C5"/>
    <w:rsid w:val="00156B30"/>
    <w:rsid w:val="001742BF"/>
    <w:rsid w:val="001768C3"/>
    <w:rsid w:val="001879CD"/>
    <w:rsid w:val="00190336"/>
    <w:rsid w:val="001A0DB1"/>
    <w:rsid w:val="001D1381"/>
    <w:rsid w:val="0020013F"/>
    <w:rsid w:val="0022418B"/>
    <w:rsid w:val="002405F6"/>
    <w:rsid w:val="0024664C"/>
    <w:rsid w:val="0027142E"/>
    <w:rsid w:val="00284F9A"/>
    <w:rsid w:val="002B060D"/>
    <w:rsid w:val="002C528D"/>
    <w:rsid w:val="002D25AB"/>
    <w:rsid w:val="002E638E"/>
    <w:rsid w:val="002E7C88"/>
    <w:rsid w:val="002F251A"/>
    <w:rsid w:val="003004B0"/>
    <w:rsid w:val="00373978"/>
    <w:rsid w:val="00394523"/>
    <w:rsid w:val="003B2AFA"/>
    <w:rsid w:val="003C2E82"/>
    <w:rsid w:val="003D0644"/>
    <w:rsid w:val="003D695B"/>
    <w:rsid w:val="003E0744"/>
    <w:rsid w:val="00411B1C"/>
    <w:rsid w:val="004625EE"/>
    <w:rsid w:val="004629CC"/>
    <w:rsid w:val="00496FF0"/>
    <w:rsid w:val="004A798B"/>
    <w:rsid w:val="004B45D0"/>
    <w:rsid w:val="004D51DC"/>
    <w:rsid w:val="004E448C"/>
    <w:rsid w:val="004E613B"/>
    <w:rsid w:val="00506F94"/>
    <w:rsid w:val="0051631A"/>
    <w:rsid w:val="005178F9"/>
    <w:rsid w:val="005733F4"/>
    <w:rsid w:val="005B1098"/>
    <w:rsid w:val="005B208A"/>
    <w:rsid w:val="005C47E6"/>
    <w:rsid w:val="005D0742"/>
    <w:rsid w:val="005D7721"/>
    <w:rsid w:val="005F102D"/>
    <w:rsid w:val="005F232C"/>
    <w:rsid w:val="00603CA1"/>
    <w:rsid w:val="00612DB0"/>
    <w:rsid w:val="006265DE"/>
    <w:rsid w:val="006547A8"/>
    <w:rsid w:val="00697FAB"/>
    <w:rsid w:val="006B3781"/>
    <w:rsid w:val="006B6CE2"/>
    <w:rsid w:val="006C0550"/>
    <w:rsid w:val="006E38D5"/>
    <w:rsid w:val="006F1B8C"/>
    <w:rsid w:val="006F350E"/>
    <w:rsid w:val="006F78F3"/>
    <w:rsid w:val="00701826"/>
    <w:rsid w:val="0078152A"/>
    <w:rsid w:val="007875B3"/>
    <w:rsid w:val="007A7A6E"/>
    <w:rsid w:val="008113BF"/>
    <w:rsid w:val="008A42F2"/>
    <w:rsid w:val="008D062F"/>
    <w:rsid w:val="008D15A8"/>
    <w:rsid w:val="009172CE"/>
    <w:rsid w:val="00943A62"/>
    <w:rsid w:val="00954242"/>
    <w:rsid w:val="009704B7"/>
    <w:rsid w:val="009954BB"/>
    <w:rsid w:val="009A3123"/>
    <w:rsid w:val="009C41FE"/>
    <w:rsid w:val="009D0D65"/>
    <w:rsid w:val="009E01D7"/>
    <w:rsid w:val="009F247A"/>
    <w:rsid w:val="00A05911"/>
    <w:rsid w:val="00A155E5"/>
    <w:rsid w:val="00A43998"/>
    <w:rsid w:val="00A44C0A"/>
    <w:rsid w:val="00A624E9"/>
    <w:rsid w:val="00A7125C"/>
    <w:rsid w:val="00AA470E"/>
    <w:rsid w:val="00AC0104"/>
    <w:rsid w:val="00AC263B"/>
    <w:rsid w:val="00AD48BC"/>
    <w:rsid w:val="00AE543B"/>
    <w:rsid w:val="00AF290E"/>
    <w:rsid w:val="00B07AC7"/>
    <w:rsid w:val="00B13C3D"/>
    <w:rsid w:val="00B17DBB"/>
    <w:rsid w:val="00B3062E"/>
    <w:rsid w:val="00B40C07"/>
    <w:rsid w:val="00BB3203"/>
    <w:rsid w:val="00BE7123"/>
    <w:rsid w:val="00C03DE5"/>
    <w:rsid w:val="00C11027"/>
    <w:rsid w:val="00C15A81"/>
    <w:rsid w:val="00C451CA"/>
    <w:rsid w:val="00C80D01"/>
    <w:rsid w:val="00C94964"/>
    <w:rsid w:val="00CA0C33"/>
    <w:rsid w:val="00CB0691"/>
    <w:rsid w:val="00CB7EA1"/>
    <w:rsid w:val="00CC60CA"/>
    <w:rsid w:val="00CD5293"/>
    <w:rsid w:val="00CE605A"/>
    <w:rsid w:val="00D0207C"/>
    <w:rsid w:val="00D05D51"/>
    <w:rsid w:val="00D44ADE"/>
    <w:rsid w:val="00D63567"/>
    <w:rsid w:val="00DA03FE"/>
    <w:rsid w:val="00DC28A0"/>
    <w:rsid w:val="00DC2E49"/>
    <w:rsid w:val="00DD2CF6"/>
    <w:rsid w:val="00DD4E32"/>
    <w:rsid w:val="00E23A0E"/>
    <w:rsid w:val="00E25D46"/>
    <w:rsid w:val="00E26708"/>
    <w:rsid w:val="00E303D2"/>
    <w:rsid w:val="00E63BCA"/>
    <w:rsid w:val="00E94BDB"/>
    <w:rsid w:val="00EC5F37"/>
    <w:rsid w:val="00EE17BB"/>
    <w:rsid w:val="00EF589E"/>
    <w:rsid w:val="00F0010B"/>
    <w:rsid w:val="00F003D9"/>
    <w:rsid w:val="00F15E74"/>
    <w:rsid w:val="00F211F0"/>
    <w:rsid w:val="00F45516"/>
    <w:rsid w:val="00F460C1"/>
    <w:rsid w:val="00F77D24"/>
    <w:rsid w:val="00F939A8"/>
    <w:rsid w:val="00FD28A4"/>
    <w:rsid w:val="00FE2B0B"/>
    <w:rsid w:val="00FE7F1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67924-9708-4B6B-BCA0-28195A69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0DB1"/>
  </w:style>
  <w:style w:type="paragraph" w:styleId="Podnoje">
    <w:name w:val="footer"/>
    <w:basedOn w:val="Normal"/>
    <w:link w:val="PodnojeChar"/>
    <w:uiPriority w:val="99"/>
    <w:unhideWhenUsed/>
    <w:rsid w:val="001A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0DB1"/>
  </w:style>
  <w:style w:type="paragraph" w:styleId="Tekstbalonia">
    <w:name w:val="Balloon Text"/>
    <w:basedOn w:val="Normal"/>
    <w:link w:val="TekstbaloniaChar"/>
    <w:uiPriority w:val="99"/>
    <w:semiHidden/>
    <w:unhideWhenUsed/>
    <w:rsid w:val="0008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B02C7-A0A8-4311-AAB8-21BDCAFD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1334</Words>
  <Characters>7605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polić lučić</dc:creator>
  <cp:keywords/>
  <dc:description/>
  <cp:lastModifiedBy>ivana</cp:lastModifiedBy>
  <cp:revision>8</cp:revision>
  <cp:lastPrinted>2022-01-26T10:27:00Z</cp:lastPrinted>
  <dcterms:created xsi:type="dcterms:W3CDTF">2023-01-25T12:04:00Z</dcterms:created>
  <dcterms:modified xsi:type="dcterms:W3CDTF">2023-01-27T12:27:00Z</dcterms:modified>
</cp:coreProperties>
</file>